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70B10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70B10">
        <w:rPr>
          <w:rFonts w:ascii="Times New Roman" w:hAnsi="Times New Roman"/>
          <w:noProof/>
        </w:rPr>
        <w:t>530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70B10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70B10">
        <w:rPr>
          <w:b/>
          <w:i/>
          <w:color w:val="000000"/>
          <w:sz w:val="22"/>
          <w:szCs w:val="22"/>
        </w:rPr>
        <w:t>Строительство ВЛИ-0,38 кВ кВ от РУ-0,4 кВ КТП-297, РЩ-0,4 кВ ПС Райки № 83, МО, г/о Щёлково, г. Щёлково, ул. Заречная, 50:14:0050306:2166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70B10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70B10">
        <w:rPr>
          <w:rFonts w:ascii="Times New Roman" w:hAnsi="Times New Roman" w:cs="Times New Roman"/>
          <w:b/>
          <w:snapToGrid w:val="0"/>
        </w:rPr>
        <w:t>Строительство ВЛИ-0,38 кВ кВ от РУ-0,4 кВ КТП-297, РЩ-0,4 кВ ПС Райки № 83, МО, г/о Щёлково, г. Щёлково, ул. Заречная, 50:14:0050306:2166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70B10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70B10">
        <w:rPr>
          <w:rFonts w:ascii="Times New Roman" w:hAnsi="Times New Roman" w:cs="Times New Roman"/>
          <w:b/>
        </w:rPr>
        <w:t>255514,482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70B10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70B1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70B10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70B10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B10" w:rsidRDefault="00370B10" w:rsidP="0018059F">
      <w:pPr>
        <w:spacing w:after="0" w:line="240" w:lineRule="auto"/>
      </w:pPr>
      <w:r>
        <w:separator/>
      </w:r>
    </w:p>
  </w:endnote>
  <w:endnote w:type="continuationSeparator" w:id="0">
    <w:p w:rsidR="00370B10" w:rsidRDefault="00370B1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70B1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B10" w:rsidRDefault="00370B10" w:rsidP="0018059F">
      <w:pPr>
        <w:spacing w:after="0" w:line="240" w:lineRule="auto"/>
      </w:pPr>
      <w:r>
        <w:separator/>
      </w:r>
    </w:p>
  </w:footnote>
  <w:footnote w:type="continuationSeparator" w:id="0">
    <w:p w:rsidR="00370B10" w:rsidRDefault="00370B1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70B10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70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70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2026-08-20T08:23:00Z</dcterms:created>
  <dcterms:modified xsi:type="dcterms:W3CDTF">2026-08-20T08:23:00Z</dcterms:modified>
</cp:coreProperties>
</file>